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10D" w:rsidRDefault="003B2FD1" w:rsidP="000741B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524000" cy="1123950"/>
            <wp:effectExtent l="0" t="0" r="0" b="0"/>
            <wp:docPr id="1" name="Рисунок 1" descr="й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йй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54082" t="-36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83" cy="112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10D" w:rsidRDefault="003B2FD1" w:rsidP="000741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ПРОФСОЮЗ РАБОТНИКОВ НАРОДНОГО ОБРАЗОВАНИЯ И НАУКИ РФ</w:t>
      </w:r>
    </w:p>
    <w:p w:rsidR="0042610D" w:rsidRDefault="003B2FD1" w:rsidP="000741B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(ОБЩЕРОССИЙСКИЙ ПРОФСОЮЗ ОБРАЗОВАНИЯ)</w:t>
      </w:r>
    </w:p>
    <w:p w:rsidR="0042610D" w:rsidRDefault="003B2FD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КАМЕНСК-ШАХТИНСКАЯ ГОРОДСКАЯ ОРГАНИЗАЦИЯ                  ПРОФСОЮЗА</w:t>
      </w: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3B2FD1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организации работы </w:t>
      </w:r>
    </w:p>
    <w:p w:rsidR="0042610D" w:rsidRDefault="003B2FD1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внештатного технического  инспектора по охране труда </w:t>
      </w:r>
    </w:p>
    <w:p w:rsidR="0042610D" w:rsidRDefault="003B2FD1">
      <w:pPr>
        <w:tabs>
          <w:tab w:val="left" w:pos="2385"/>
        </w:tabs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в профсоюзной организации в 202</w:t>
      </w:r>
      <w:r w:rsidR="000741BB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году</w:t>
      </w: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работы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осуществление общественного (профсоюзного)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состоянием охраны труда на рабочих местах, соблюдением руководителем </w:t>
      </w:r>
      <w:r>
        <w:rPr>
          <w:rFonts w:ascii="Times New Roman" w:hAnsi="Times New Roman" w:cs="Times New Roman"/>
          <w:sz w:val="28"/>
          <w:szCs w:val="28"/>
        </w:rPr>
        <w:t>образовательной организации законных прав и интересов работников образования в области охраны труда.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-защита прав и интересов членов профсоюза образовательных организаций на здоровые и безопасные условия труда;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-содействие краевой технической инс</w:t>
      </w:r>
      <w:r>
        <w:rPr>
          <w:rFonts w:ascii="Times New Roman" w:hAnsi="Times New Roman" w:cs="Times New Roman"/>
          <w:sz w:val="28"/>
          <w:szCs w:val="28"/>
        </w:rPr>
        <w:t xml:space="preserve">пекции труда по осуществлению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работодателями и работниками образовательных организаций районного, городского уровня, образовательных организаций высшего, среднего и начального профессионального образования законодательных и иных нор</w:t>
      </w:r>
      <w:r>
        <w:rPr>
          <w:rFonts w:ascii="Times New Roman" w:hAnsi="Times New Roman" w:cs="Times New Roman"/>
          <w:sz w:val="28"/>
          <w:szCs w:val="28"/>
        </w:rPr>
        <w:t xml:space="preserve">мативно-правовых актов по охране труда.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Направления деятельности внештатных технических инспекторов труда: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-участие в разработке предложений в раздел «Охрана труда и здоровья» двухсторонний, трехсторонних соглашений на муниципальном уровне;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</w:t>
      </w:r>
      <w:r>
        <w:rPr>
          <w:rFonts w:ascii="Times New Roman" w:hAnsi="Times New Roman" w:cs="Times New Roman"/>
          <w:sz w:val="28"/>
          <w:szCs w:val="28"/>
        </w:rPr>
        <w:t xml:space="preserve">е предложений для планов первоочередных мер по совершенствованию охраны труда, разрабатываемых органами муниципальной и исполнительной власти;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-осуществление методического руководства и координации деятельности уполномоченных лиц по охране труда образовательных организаций района, города, высшего, среднего и начального профессионального образования;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-организация и проведение контроля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*состо</w:t>
      </w:r>
      <w:r>
        <w:rPr>
          <w:rFonts w:ascii="Times New Roman" w:hAnsi="Times New Roman" w:cs="Times New Roman"/>
          <w:sz w:val="28"/>
          <w:szCs w:val="28"/>
        </w:rPr>
        <w:t xml:space="preserve">янием охраны труда на рабочих местах;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*соблюдением работодателем законных прав и интересов работников отрасли в области охраны труда;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*сохранением жизни и здоровья членов Профсоюза в процессе трудовой деятельности;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-представление интересов членов профсо</w:t>
      </w:r>
      <w:r>
        <w:rPr>
          <w:rFonts w:ascii="Times New Roman" w:hAnsi="Times New Roman" w:cs="Times New Roman"/>
          <w:sz w:val="28"/>
          <w:szCs w:val="28"/>
        </w:rPr>
        <w:t xml:space="preserve">юза в судах, различных других инстанциях при рассмотрении трудовых споров, по выполнению обязательств по коллективным договорам и соглашениям по охране труда;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-участие в организации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обучения уполномоченных лиц по охране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труда образовательных организаций; </w:t>
      </w:r>
    </w:p>
    <w:p w:rsidR="0042610D" w:rsidRDefault="003B2FD1">
      <w:pPr>
        <w:tabs>
          <w:tab w:val="left" w:pos="2385"/>
        </w:tabs>
        <w:spacing w:line="360" w:lineRule="auto"/>
        <w:ind w:firstLine="73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-оказание содействия в организации и проведении в образовательных организациях района, города, высшего, среднего и начального профессионального образования административно-общественного контроля, смотров-конкурсов по вопросам охраны труда.</w:t>
      </w:r>
    </w:p>
    <w:p w:rsidR="0042610D" w:rsidRDefault="003B2FD1">
      <w:pPr>
        <w:tabs>
          <w:tab w:val="left" w:pos="2385"/>
        </w:tabs>
        <w:ind w:firstLine="73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Права внештатно</w:t>
      </w:r>
      <w:r>
        <w:rPr>
          <w:rFonts w:ascii="Times New Roman" w:hAnsi="Times New Roman" w:cs="Times New Roman"/>
          <w:b/>
          <w:bCs/>
          <w:sz w:val="28"/>
          <w:szCs w:val="28"/>
        </w:rPr>
        <w:t>го технического инспектора труда.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3.1.Внештатный технический инспектор труда имеет право: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3.1.1.По предъявлению удостоверения установленного образцов беспрепятственно посещать образовательные организации для осуществления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соблюдением работодате</w:t>
      </w:r>
      <w:r>
        <w:rPr>
          <w:rFonts w:ascii="Times New Roman" w:hAnsi="Times New Roman" w:cs="Times New Roman"/>
          <w:bCs/>
          <w:sz w:val="28"/>
          <w:szCs w:val="28"/>
        </w:rPr>
        <w:t>лем трудового законодательства и иных нормативных правовых актов, содержащих нормы трудового права по охране труда.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3.1.2.Выдавать работодателям обязательные к рассмотрению представления об устранении выявленных нарушений законодательства об охране труда и</w:t>
      </w:r>
      <w:r>
        <w:rPr>
          <w:rFonts w:ascii="Times New Roman" w:hAnsi="Times New Roman" w:cs="Times New Roman"/>
          <w:bCs/>
          <w:sz w:val="28"/>
          <w:szCs w:val="28"/>
        </w:rPr>
        <w:t xml:space="preserve"> окружающей среды.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3.1.3.Предъявлять работодателю требования о приостановке работ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</w:p>
    <w:p w:rsidR="0042610D" w:rsidRDefault="003B2FD1">
      <w:pPr>
        <w:tabs>
          <w:tab w:val="left" w:pos="238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производственных участках и рабочих местах, если проведение этих работ создает непосредственную угрозу жизни и здоровья работающих, а в необходимых случаях направлять анал</w:t>
      </w:r>
      <w:r>
        <w:rPr>
          <w:rFonts w:ascii="Times New Roman" w:hAnsi="Times New Roman" w:cs="Times New Roman"/>
          <w:bCs/>
          <w:sz w:val="28"/>
          <w:szCs w:val="28"/>
        </w:rPr>
        <w:t>огичные требования в государственные органы контроля и надзора.</w:t>
      </w:r>
      <w:proofErr w:type="gramEnd"/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3.1.4.Принимать участие в расследовании несчастных случаев и профессиональных заболеваний на производстве в составе комиссий в целях защиты прав пострадавших.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3.1.5.Обращаться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государственные органы контроля и надзора с  требованием о привлечении к ответственности должностных лиц, виновных в нарушении законодательных или нормативных требований по охране труда; сокрытии фактов несчастных случаев на производстве, невыполнения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пред</w:t>
      </w:r>
      <w:r>
        <w:rPr>
          <w:rFonts w:ascii="Times New Roman" w:hAnsi="Times New Roman" w:cs="Times New Roman"/>
          <w:bCs/>
          <w:sz w:val="28"/>
          <w:szCs w:val="28"/>
        </w:rPr>
        <w:t>ставлений технической инспекции, уполномоченных по охране труда, предложений совместных комиссий по охране труда.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3.1.6.Принимать участие в рассмотрении трудовых споров, связанных с нарушениями законодательства об охране труда.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3.1.7.Принимать участие в ра</w:t>
      </w:r>
      <w:r>
        <w:rPr>
          <w:rFonts w:ascii="Times New Roman" w:hAnsi="Times New Roman" w:cs="Times New Roman"/>
          <w:bCs/>
          <w:sz w:val="28"/>
          <w:szCs w:val="28"/>
        </w:rPr>
        <w:t>зработке территориальных Соглашений, программ по совершенствованию охраны труда в образовательных организациях.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3.1.8.Проверять состояние условий и охраны труда, выполнение Соглашений по охране труда, мероприятий, предусмотренных коллективными договорами, </w:t>
      </w:r>
      <w:r>
        <w:rPr>
          <w:rFonts w:ascii="Times New Roman" w:hAnsi="Times New Roman" w:cs="Times New Roman"/>
          <w:bCs/>
          <w:sz w:val="28"/>
          <w:szCs w:val="28"/>
        </w:rPr>
        <w:t>соответствие сметам расходов, выделяемых на реализацию мероприятий по улучшению условий труда.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3.1.9.Проверять правильность и безопасность хранения, транспортировки и применения вредных, ядовитых, огнеопасных, взрывчатых веществ и источников радиоактивных </w:t>
      </w:r>
      <w:r>
        <w:rPr>
          <w:rFonts w:ascii="Times New Roman" w:hAnsi="Times New Roman" w:cs="Times New Roman"/>
          <w:bCs/>
          <w:sz w:val="28"/>
          <w:szCs w:val="28"/>
        </w:rPr>
        <w:t>излучений.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3.1.10.Принимать участие в работе комиссий по специальной оценке условий труда на рабочих местах.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3.1.11.Контролировать обеспеченность работников образовательных учреждений санитарно-бытовыми помещениями и устройствами, спецодеждой и специальной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обувью, средствами индивидуальной защиты.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3.1.12.Вносить предложения работодателям, учредителям образовательных организаций, службам охраны труда образовательных организаций по улучшению условий и охраны труда, финансированию мероприятий по охране труда, </w:t>
      </w:r>
      <w:r>
        <w:rPr>
          <w:rFonts w:ascii="Times New Roman" w:hAnsi="Times New Roman" w:cs="Times New Roman"/>
          <w:bCs/>
          <w:sz w:val="28"/>
          <w:szCs w:val="28"/>
        </w:rPr>
        <w:t>применения к должностным лицам мер ответственности за нарушение законодательства об охране труда.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3.1.13.Проводить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обучение профсоюзного актива по вопросам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охраны труда, оказывать практическую и консультативную помощь в организации общественного контроля з</w:t>
      </w:r>
      <w:r>
        <w:rPr>
          <w:rFonts w:ascii="Times New Roman" w:hAnsi="Times New Roman" w:cs="Times New Roman"/>
          <w:bCs/>
          <w:sz w:val="28"/>
          <w:szCs w:val="28"/>
        </w:rPr>
        <w:t>а условиями труда на рабочих местах.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3.1.14.Получать информацию от руководителей образовательных организаций, управлений системы образования о состоянии условий и охраны труда, наличии несчастных случаев и профзаболеваний.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3.1.15.Администрация и соответств</w:t>
      </w:r>
      <w:r>
        <w:rPr>
          <w:rFonts w:ascii="Times New Roman" w:hAnsi="Times New Roman" w:cs="Times New Roman"/>
          <w:bCs/>
          <w:sz w:val="28"/>
          <w:szCs w:val="28"/>
        </w:rPr>
        <w:t>ующая профсоюзная организация</w:t>
      </w:r>
    </w:p>
    <w:p w:rsidR="0042610D" w:rsidRDefault="003B2FD1">
      <w:pPr>
        <w:tabs>
          <w:tab w:val="left" w:pos="238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способствуют внештатному техническому инспектору труда в реализации им своих функций, изыскивают возможности поощрения за эффективную работу.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3.1.16.Результаты осуществления контроля оформляются внештатным техническим инспекто</w:t>
      </w:r>
      <w:r>
        <w:rPr>
          <w:rFonts w:ascii="Times New Roman" w:hAnsi="Times New Roman" w:cs="Times New Roman"/>
          <w:bCs/>
          <w:sz w:val="28"/>
          <w:szCs w:val="28"/>
        </w:rPr>
        <w:t>ром труда в виде следующих документов, заполняемых по установленным технической инспекцией труда Профсоюза формам:</w:t>
      </w:r>
    </w:p>
    <w:p w:rsidR="0042610D" w:rsidRDefault="003B2FD1">
      <w:pPr>
        <w:tabs>
          <w:tab w:val="left" w:pos="2385"/>
        </w:tabs>
        <w:ind w:firstLine="737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*представление формы 1- ТИ  об устранении выявленных нарушений законодательства об охране труда;</w:t>
      </w:r>
    </w:p>
    <w:p w:rsidR="0042610D" w:rsidRDefault="003B2FD1">
      <w:pPr>
        <w:tabs>
          <w:tab w:val="left" w:pos="2385"/>
        </w:tabs>
        <w:ind w:firstLine="737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*требование формы 2-ТИ  о привлечении к отве</w:t>
      </w:r>
      <w:r>
        <w:rPr>
          <w:rFonts w:ascii="Times New Roman" w:hAnsi="Times New Roman" w:cs="Times New Roman"/>
          <w:bCs/>
          <w:sz w:val="28"/>
          <w:szCs w:val="28"/>
        </w:rPr>
        <w:t>тственности должностных лиц, виновных в нарушении законодательства об охране труда;</w:t>
      </w:r>
    </w:p>
    <w:p w:rsidR="0042610D" w:rsidRDefault="003B2FD1">
      <w:pPr>
        <w:tabs>
          <w:tab w:val="left" w:pos="2385"/>
        </w:tabs>
        <w:ind w:firstLine="737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*требование формы 3-ТИ о приостановке работ в случае угрозы жизни и здоровью работников.</w:t>
      </w:r>
    </w:p>
    <w:p w:rsidR="0042610D" w:rsidRDefault="003B2FD1">
      <w:pPr>
        <w:tabs>
          <w:tab w:val="left" w:pos="2385"/>
        </w:tabs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3.1.17.Внештатный технический инспектор труда ведет учет своей деятельности по всем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аспектам реализации своих прав. Правила ведения делопроизводства определяются профсоюзной организацией, избравшей его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2610D" w:rsidRDefault="003B2FD1">
      <w:pPr>
        <w:tabs>
          <w:tab w:val="left" w:pos="238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2610D" w:rsidRDefault="0042610D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610D" w:rsidRDefault="003B2FD1">
      <w:pPr>
        <w:tabs>
          <w:tab w:val="left" w:pos="2385"/>
        </w:tabs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План работы  внештатного технического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инспектора труда  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741BB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tbl>
      <w:tblPr>
        <w:tblStyle w:val="ad"/>
        <w:tblW w:w="9462" w:type="dxa"/>
        <w:tblLook w:val="04A0"/>
      </w:tblPr>
      <w:tblGrid>
        <w:gridCol w:w="577"/>
        <w:gridCol w:w="3161"/>
        <w:gridCol w:w="1972"/>
        <w:gridCol w:w="1688"/>
        <w:gridCol w:w="2173"/>
      </w:tblGrid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мероприятия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1842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0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общественного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требований охраны труда администрациями в образовательных организациях.</w:t>
            </w:r>
          </w:p>
        </w:tc>
        <w:tc>
          <w:tcPr>
            <w:tcW w:w="1840" w:type="dxa"/>
            <w:shd w:val="clear" w:color="auto" w:fill="auto"/>
          </w:tcPr>
          <w:p w:rsidR="0042610D" w:rsidRDefault="000741BB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3-4 квартал </w:t>
            </w:r>
          </w:p>
        </w:tc>
        <w:tc>
          <w:tcPr>
            <w:tcW w:w="1842" w:type="dxa"/>
            <w:shd w:val="clear" w:color="auto" w:fill="auto"/>
          </w:tcPr>
          <w:p w:rsidR="0042610D" w:rsidRDefault="003B2FD1" w:rsidP="000741BB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детский сад №</w:t>
            </w:r>
            <w:r w:rsidR="000741BB">
              <w:rPr>
                <w:rFonts w:ascii="Times New Roman" w:hAnsi="Times New Roman" w:cs="Times New Roman"/>
                <w:sz w:val="28"/>
                <w:szCs w:val="28"/>
              </w:rPr>
              <w:t xml:space="preserve"> 28,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7;</w:t>
            </w:r>
            <w:r w:rsidRPr="000741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41BB" w:rsidRPr="000741B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4F4F4"/>
              </w:rPr>
              <w:t>МБУ ДО "СЮТ</w:t>
            </w:r>
            <w:r w:rsidR="000741BB" w:rsidRPr="000741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4F4F4"/>
              </w:rPr>
              <w:t>"</w:t>
            </w:r>
            <w:r w:rsidR="000741BB" w:rsidRPr="000741B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741BB">
              <w:rPr>
                <w:rFonts w:ascii="Times New Roman" w:hAnsi="Times New Roman" w:cs="Times New Roman"/>
                <w:sz w:val="28"/>
                <w:szCs w:val="28"/>
              </w:rPr>
              <w:t>МБУДО «ДЭБЦ»</w:t>
            </w: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Внештатный технический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инспектор по охране труда</w:t>
            </w:r>
          </w:p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оформлением и содержанием стендов и уголков по охране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труда.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Февраль, апрель</w:t>
            </w:r>
          </w:p>
        </w:tc>
        <w:tc>
          <w:tcPr>
            <w:tcW w:w="1842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Информировать работников о состоянии охраны труда на рабочих местах,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существующих рисках повреждения здоровья и полагающихся средствах индивидуальной защиты, об обязанностях работающих сотрудничать с нанимателем в обеспечении здоровых и безопасных условий труда.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1842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</w:t>
            </w: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мероприятиях в рамках Всемирного дня охраны труда. 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842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</w:t>
            </w: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Проверить наличие на рабочих местах инструкций по охране труда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</w:tc>
        <w:tc>
          <w:tcPr>
            <w:tcW w:w="1842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</w:t>
            </w: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обучающих семинаров для профсоюзного актива и членов Профсоюза местных и первичных профсоюзных организаций по вопросам охраны труда по темам:</w:t>
            </w:r>
          </w:p>
          <w:p w:rsidR="000741BB" w:rsidRPr="000741BB" w:rsidRDefault="003B2FD1" w:rsidP="000741BB">
            <w:pPr>
              <w:pStyle w:val="1"/>
              <w:shd w:val="clear" w:color="auto" w:fill="FFFFFF"/>
              <w:spacing w:before="300" w:beforeAutospacing="0" w:after="150" w:afterAutospacing="0"/>
              <w:rPr>
                <w:b w:val="0"/>
                <w:bCs w:val="0"/>
                <w:sz w:val="28"/>
                <w:szCs w:val="28"/>
              </w:rPr>
            </w:pPr>
            <w:r w:rsidRPr="00237C5D">
              <w:rPr>
                <w:b w:val="0"/>
                <w:sz w:val="28"/>
                <w:szCs w:val="28"/>
              </w:rPr>
              <w:t>1.</w:t>
            </w:r>
            <w:r w:rsidR="000741BB" w:rsidRPr="000741BB">
              <w:rPr>
                <w:b w:val="0"/>
                <w:bCs w:val="0"/>
                <w:sz w:val="28"/>
                <w:szCs w:val="28"/>
              </w:rPr>
              <w:t xml:space="preserve"> «Кого направить на </w:t>
            </w:r>
            <w:proofErr w:type="spellStart"/>
            <w:r w:rsidR="000741BB" w:rsidRPr="000741BB">
              <w:rPr>
                <w:b w:val="0"/>
                <w:bCs w:val="0"/>
                <w:sz w:val="28"/>
                <w:szCs w:val="28"/>
              </w:rPr>
              <w:t>психосвидетельствование</w:t>
            </w:r>
            <w:proofErr w:type="spellEnd"/>
            <w:r w:rsidR="000741BB" w:rsidRPr="000741BB">
              <w:rPr>
                <w:b w:val="0"/>
                <w:bCs w:val="0"/>
                <w:sz w:val="28"/>
                <w:szCs w:val="28"/>
              </w:rPr>
              <w:t xml:space="preserve"> по новым правилам».</w:t>
            </w:r>
          </w:p>
          <w:p w:rsidR="0042610D" w:rsidRDefault="0042610D" w:rsidP="00237C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</w:tcPr>
          <w:p w:rsidR="0042610D" w:rsidRDefault="00237C5D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842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изации</w:t>
            </w: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семинаре по повышению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квалификации технических инспекторов труда Профсоюза.</w:t>
            </w:r>
          </w:p>
        </w:tc>
        <w:tc>
          <w:tcPr>
            <w:tcW w:w="1840" w:type="dxa"/>
            <w:shd w:val="clear" w:color="auto" w:fill="auto"/>
          </w:tcPr>
          <w:p w:rsidR="0042610D" w:rsidRDefault="00237C5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842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Внештатный технический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Принимать участие в работе комиссии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расследованию несчастных случаев на производстве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1842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методической и практической помощи профсоюзному активу и членам Профсоюза по вопросам охраны труда. 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842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комиссий по расследованию несчастных случаев на производстве и профессиональных заболеваний.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842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Принимать участие в разборе жалоб и заявлений, связанных с условиями и безопасностью труда, проводить консультирование работников по вопросам охраны труда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поступления обращений</w:t>
            </w:r>
          </w:p>
        </w:tc>
        <w:tc>
          <w:tcPr>
            <w:tcW w:w="1842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Принимать участ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 в работе комиссии по обучению и проверке знаний охраны труда работников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работы комиссии</w:t>
            </w:r>
          </w:p>
        </w:tc>
        <w:tc>
          <w:tcPr>
            <w:tcW w:w="1842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 разъяснительную работу с работниками, нарушающими трудовую и производственную дисциплину.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842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  <w:tr w:rsidR="0042610D">
        <w:tc>
          <w:tcPr>
            <w:tcW w:w="667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699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рассмотрении трудовых споров,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связанных с нарушением трудового законодательства и иных нормативных правовых актов по вопросам охраны труда в образовательных организациях. </w:t>
            </w:r>
          </w:p>
        </w:tc>
        <w:tc>
          <w:tcPr>
            <w:tcW w:w="1840" w:type="dxa"/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842" w:type="dxa"/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shd w:val="clear" w:color="auto" w:fill="auto"/>
          </w:tcPr>
          <w:p w:rsidR="0042610D" w:rsidRDefault="0042610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10D">
        <w:tc>
          <w:tcPr>
            <w:tcW w:w="667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2699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Проведение конкурсов в рамках реализации мероприятий профилактической программы «Укрепление здоровья на рабочем месте», приуроченной к празднованию 75-летия со Дня Победы.</w:t>
            </w:r>
          </w:p>
        </w:tc>
        <w:tc>
          <w:tcPr>
            <w:tcW w:w="1840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</w:t>
            </w:r>
          </w:p>
        </w:tc>
        <w:tc>
          <w:tcPr>
            <w:tcW w:w="2414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ПК, уполномоченные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охране труда, внештатный технический инспектор</w:t>
            </w:r>
          </w:p>
        </w:tc>
      </w:tr>
      <w:tr w:rsidR="0042610D">
        <w:tc>
          <w:tcPr>
            <w:tcW w:w="667" w:type="dxa"/>
            <w:tcBorders>
              <w:top w:val="nil"/>
            </w:tcBorders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</w:pPr>
          </w:p>
        </w:tc>
        <w:tc>
          <w:tcPr>
            <w:tcW w:w="2699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семинара «О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бмен опытом работы первичных профсоюзных организаций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области охраны труда»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840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</w:t>
            </w:r>
          </w:p>
        </w:tc>
        <w:tc>
          <w:tcPr>
            <w:tcW w:w="2414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ПК, уполномоченные по охране труда, внештатный технический инспектор</w:t>
            </w:r>
          </w:p>
        </w:tc>
      </w:tr>
      <w:tr w:rsidR="0042610D">
        <w:tc>
          <w:tcPr>
            <w:tcW w:w="667" w:type="dxa"/>
            <w:tcBorders>
              <w:top w:val="nil"/>
            </w:tcBorders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</w:pPr>
          </w:p>
        </w:tc>
        <w:tc>
          <w:tcPr>
            <w:tcW w:w="2699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онкурс «Лучшее рабочее место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педагога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</w:tc>
        <w:tc>
          <w:tcPr>
            <w:tcW w:w="1840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организации</w:t>
            </w:r>
          </w:p>
        </w:tc>
        <w:tc>
          <w:tcPr>
            <w:tcW w:w="2414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ПК, уполномоченные по охране труда, внештатный технический инспектор</w:t>
            </w:r>
          </w:p>
        </w:tc>
      </w:tr>
      <w:tr w:rsidR="0042610D">
        <w:tc>
          <w:tcPr>
            <w:tcW w:w="667" w:type="dxa"/>
            <w:tcBorders>
              <w:top w:val="nil"/>
            </w:tcBorders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</w:pPr>
          </w:p>
        </w:tc>
        <w:tc>
          <w:tcPr>
            <w:tcW w:w="2699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о проделанной работе </w:t>
            </w:r>
          </w:p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tabs>
                <w:tab w:val="left" w:pos="2385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auto"/>
          </w:tcPr>
          <w:p w:rsidR="0042610D" w:rsidRDefault="0042610D">
            <w:pPr>
              <w:tabs>
                <w:tab w:val="left" w:pos="23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  <w:tcBorders>
              <w:top w:val="nil"/>
            </w:tcBorders>
            <w:shd w:val="clear" w:color="auto" w:fill="auto"/>
          </w:tcPr>
          <w:p w:rsidR="0042610D" w:rsidRDefault="003B2FD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Внештатный технический  инспектор по охране труда</w:t>
            </w:r>
          </w:p>
        </w:tc>
      </w:tr>
    </w:tbl>
    <w:p w:rsidR="0042610D" w:rsidRDefault="0042610D">
      <w:pPr>
        <w:tabs>
          <w:tab w:val="left" w:pos="2385"/>
        </w:tabs>
        <w:rPr>
          <w:rFonts w:ascii="Times New Roman" w:hAnsi="Times New Roman" w:cs="Times New Roman"/>
          <w:sz w:val="28"/>
          <w:szCs w:val="28"/>
        </w:rPr>
      </w:pPr>
    </w:p>
    <w:p w:rsidR="0042610D" w:rsidRDefault="0042610D">
      <w:pPr>
        <w:tabs>
          <w:tab w:val="left" w:pos="2385"/>
        </w:tabs>
        <w:rPr>
          <w:rFonts w:ascii="Times New Roman" w:hAnsi="Times New Roman" w:cs="Times New Roman"/>
          <w:sz w:val="28"/>
          <w:szCs w:val="28"/>
        </w:rPr>
      </w:pPr>
    </w:p>
    <w:p w:rsidR="0042610D" w:rsidRDefault="003B2FD1">
      <w:pPr>
        <w:tabs>
          <w:tab w:val="left" w:pos="2385"/>
        </w:tabs>
      </w:pPr>
      <w:r>
        <w:rPr>
          <w:rFonts w:ascii="Times New Roman" w:hAnsi="Times New Roman" w:cs="Times New Roman"/>
          <w:sz w:val="28"/>
          <w:szCs w:val="28"/>
        </w:rPr>
        <w:t xml:space="preserve">Внештатный технический инспектор:                     М.П.Анашкина  </w:t>
      </w:r>
    </w:p>
    <w:p w:rsidR="0042610D" w:rsidRDefault="003B2FD1">
      <w:pPr>
        <w:tabs>
          <w:tab w:val="left" w:pos="2385"/>
        </w:tabs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А.Г.Галинис</w:t>
      </w:r>
    </w:p>
    <w:sectPr w:rsidR="0042610D" w:rsidSect="0042610D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10D"/>
    <w:rsid w:val="000741BB"/>
    <w:rsid w:val="00237C5D"/>
    <w:rsid w:val="003B2FD1"/>
    <w:rsid w:val="00426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707"/>
    <w:pPr>
      <w:spacing w:after="200" w:line="276" w:lineRule="auto"/>
    </w:pPr>
    <w:rPr>
      <w:sz w:val="22"/>
    </w:rPr>
  </w:style>
  <w:style w:type="paragraph" w:styleId="1">
    <w:name w:val="heading 1"/>
    <w:basedOn w:val="a"/>
    <w:link w:val="10"/>
    <w:uiPriority w:val="9"/>
    <w:qFormat/>
    <w:rsid w:val="000741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375E0D"/>
    <w:rPr>
      <w:rFonts w:ascii="Tahoma" w:hAnsi="Tahoma" w:cs="Tahoma"/>
      <w:sz w:val="16"/>
      <w:szCs w:val="16"/>
    </w:rPr>
  </w:style>
  <w:style w:type="character" w:customStyle="1" w:styleId="WW8Num6z0">
    <w:name w:val="WW8Num6z0"/>
    <w:qFormat/>
    <w:rsid w:val="0042610D"/>
  </w:style>
  <w:style w:type="character" w:customStyle="1" w:styleId="WW8Num6z1">
    <w:name w:val="WW8Num6z1"/>
    <w:qFormat/>
    <w:rsid w:val="0042610D"/>
  </w:style>
  <w:style w:type="character" w:customStyle="1" w:styleId="WW8Num6z2">
    <w:name w:val="WW8Num6z2"/>
    <w:qFormat/>
    <w:rsid w:val="0042610D"/>
  </w:style>
  <w:style w:type="character" w:customStyle="1" w:styleId="WW8Num6z3">
    <w:name w:val="WW8Num6z3"/>
    <w:qFormat/>
    <w:rsid w:val="0042610D"/>
  </w:style>
  <w:style w:type="character" w:customStyle="1" w:styleId="WW8Num6z4">
    <w:name w:val="WW8Num6z4"/>
    <w:qFormat/>
    <w:rsid w:val="0042610D"/>
  </w:style>
  <w:style w:type="character" w:customStyle="1" w:styleId="WW8Num6z5">
    <w:name w:val="WW8Num6z5"/>
    <w:qFormat/>
    <w:rsid w:val="0042610D"/>
  </w:style>
  <w:style w:type="character" w:customStyle="1" w:styleId="WW8Num6z6">
    <w:name w:val="WW8Num6z6"/>
    <w:qFormat/>
    <w:rsid w:val="0042610D"/>
  </w:style>
  <w:style w:type="character" w:customStyle="1" w:styleId="WW8Num6z7">
    <w:name w:val="WW8Num6z7"/>
    <w:qFormat/>
    <w:rsid w:val="0042610D"/>
  </w:style>
  <w:style w:type="character" w:customStyle="1" w:styleId="WW8Num6z8">
    <w:name w:val="WW8Num6z8"/>
    <w:qFormat/>
    <w:rsid w:val="0042610D"/>
  </w:style>
  <w:style w:type="paragraph" w:customStyle="1" w:styleId="a4">
    <w:name w:val="Заголовок"/>
    <w:basedOn w:val="a"/>
    <w:next w:val="a5"/>
    <w:qFormat/>
    <w:rsid w:val="0042610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42610D"/>
    <w:pPr>
      <w:spacing w:after="140"/>
    </w:pPr>
  </w:style>
  <w:style w:type="paragraph" w:styleId="a6">
    <w:name w:val="List"/>
    <w:basedOn w:val="a5"/>
    <w:rsid w:val="0042610D"/>
    <w:rPr>
      <w:rFonts w:cs="Arial"/>
    </w:rPr>
  </w:style>
  <w:style w:type="paragraph" w:customStyle="1" w:styleId="Caption">
    <w:name w:val="Caption"/>
    <w:basedOn w:val="a"/>
    <w:qFormat/>
    <w:rsid w:val="0042610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42610D"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A81B42"/>
    <w:pPr>
      <w:ind w:left="720"/>
      <w:contextualSpacing/>
    </w:pPr>
  </w:style>
  <w:style w:type="paragraph" w:styleId="a9">
    <w:name w:val="Balloon Text"/>
    <w:basedOn w:val="a"/>
    <w:uiPriority w:val="99"/>
    <w:semiHidden/>
    <w:unhideWhenUsed/>
    <w:qFormat/>
    <w:rsid w:val="00375E0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No Spacing"/>
    <w:qFormat/>
    <w:rsid w:val="0042610D"/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Содержимое таблицы"/>
    <w:basedOn w:val="a"/>
    <w:qFormat/>
    <w:rsid w:val="0042610D"/>
    <w:pPr>
      <w:suppressLineNumbers/>
    </w:pPr>
  </w:style>
  <w:style w:type="paragraph" w:customStyle="1" w:styleId="ac">
    <w:name w:val="Заголовок таблицы"/>
    <w:basedOn w:val="ab"/>
    <w:qFormat/>
    <w:rsid w:val="0042610D"/>
    <w:pPr>
      <w:jc w:val="center"/>
    </w:pPr>
    <w:rPr>
      <w:b/>
      <w:bCs/>
    </w:rPr>
  </w:style>
  <w:style w:type="numbering" w:customStyle="1" w:styleId="WW8Num6">
    <w:name w:val="WW8Num6"/>
    <w:qFormat/>
    <w:rsid w:val="0042610D"/>
  </w:style>
  <w:style w:type="table" w:styleId="ad">
    <w:name w:val="Table Grid"/>
    <w:basedOn w:val="a1"/>
    <w:uiPriority w:val="59"/>
    <w:rsid w:val="008E2E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741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1520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dc:description/>
  <cp:lastModifiedBy>Анжела</cp:lastModifiedBy>
  <cp:revision>16</cp:revision>
  <dcterms:created xsi:type="dcterms:W3CDTF">2013-05-29T10:22:00Z</dcterms:created>
  <dcterms:modified xsi:type="dcterms:W3CDTF">2022-07-15T07:53:00Z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