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635" w:rsidRPr="00C71F02" w:rsidRDefault="00840635" w:rsidP="0084063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635" w:rsidRPr="00C71F02" w:rsidRDefault="00840635" w:rsidP="00840635">
      <w:pPr>
        <w:jc w:val="center"/>
        <w:rPr>
          <w:rFonts w:ascii="Calibri" w:eastAsia="Times New Roman" w:hAnsi="Calibri" w:cs="Times New Roman"/>
          <w:noProof/>
          <w:lang w:eastAsia="ru-RU"/>
        </w:rPr>
      </w:pPr>
      <w:r w:rsidRPr="00C71F02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519430" cy="575945"/>
            <wp:effectExtent l="19050" t="0" r="0" b="0"/>
            <wp:docPr id="1" name="Рисунок 0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57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635" w:rsidRDefault="00840635" w:rsidP="00840635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324EE3" w:rsidRPr="00C71F02" w:rsidRDefault="00324EE3" w:rsidP="00324E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Каменск-Шахтинская городская организация Общероссийского Профсоюза образования</w:t>
      </w:r>
    </w:p>
    <w:p w:rsidR="00E1231A" w:rsidRPr="00E1231A" w:rsidRDefault="00E1231A" w:rsidP="00E1231A">
      <w:pPr>
        <w:spacing w:after="0" w:line="240" w:lineRule="auto"/>
        <w:ind w:left="4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Первичная профсоюзная организация </w:t>
      </w:r>
    </w:p>
    <w:p w:rsidR="00E1231A" w:rsidRPr="00E1231A" w:rsidRDefault="00E1231A" w:rsidP="00E1231A">
      <w:pPr>
        <w:spacing w:after="0" w:line="240" w:lineRule="auto"/>
        <w:ind w:left="45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1A"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РО «</w:t>
      </w:r>
      <w:proofErr w:type="spellStart"/>
      <w:r w:rsidRPr="00E1231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Каменск-Шахтинская</w:t>
      </w:r>
      <w:proofErr w:type="spellEnd"/>
      <w:r w:rsidRPr="00E12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школа-интернат»</w:t>
      </w:r>
    </w:p>
    <w:p w:rsidR="00840635" w:rsidRDefault="00840635" w:rsidP="0008640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640A" w:rsidRPr="0008640A" w:rsidRDefault="00324EE3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8640A" w:rsidRPr="00324EE3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Профсоюз сегодня</w:t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единственная организация, которая защищает трудовые права работников, добивается выполнения социальных гарантий, улучшает микроклимат в коллективе.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Целями и задачами 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первичной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профсоюзной организации школы являются:      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общественный контроль над соблюдением законодательства о труде и охране труда;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материального положения, укрепление здоровья и повышение жизненного уровня членов Профсоюза;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информационное обеспечение членов Профсоюза, разъяснение мер, принимаемых Профсоюзом по реализации уставных целей и задач.</w:t>
      </w:r>
    </w:p>
    <w:p w:rsid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Приоритетными направл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ениями работы организации в 2022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году: популяризация идей профсоюзного движения среди молодёжи, совершенствование работы по мотивации профсоюзного членства, совершенствование форм информационной деятельности; повышение роли общественного </w:t>
      </w:r>
      <w:proofErr w:type="gramStart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законодательства РФ, активизация работы по вопросам охраны здоровья и созданию безопасных условий работы, расширение форм физкультурно-оздоровительных мероприятий.</w:t>
      </w:r>
    </w:p>
    <w:p w:rsidR="00324EE3" w:rsidRPr="0008640A" w:rsidRDefault="00324EE3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640A" w:rsidRPr="00324EE3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I.</w:t>
      </w:r>
      <w:r w:rsidRPr="00324EE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 </w:t>
      </w: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Мероприятия по защите социально-экономических интересов и прав работников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Основным инструментом социального партнерства между работодателем и Профсоюзной организацией является Коллективный договор, который регулирует вопросы условий труда, организации отдыха, предоставления льгот и гарантий работникам. Договор позволяет расширить рамки действующего трудового законодательства, обеспечить дополнительное финансирование мероприятий по охране труда, улучшить условия труда и быта работников, оказать им материальную помощь.</w:t>
      </w:r>
    </w:p>
    <w:p w:rsidR="0008640A" w:rsidRPr="0008640A" w:rsidRDefault="002F308F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24E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2021 г, коллективный договор ГБОУ РО  «</w:t>
      </w:r>
      <w:proofErr w:type="spellStart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Каменск-Шахтинская</w:t>
      </w:r>
      <w:proofErr w:type="spellEnd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школа-интернат</w:t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прошёл уведомительную регистрацию в отделе по труду и был размещён на  профсоюзной страничке официального с</w:t>
      </w: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айта школ</w:t>
      </w:r>
      <w:proofErr w:type="gramStart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ы-</w:t>
      </w:r>
      <w:proofErr w:type="gramEnd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интерната. Профсоюз</w:t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ведет постоянный контроль о сроках действия коллективных договоров, рекомендует вносить дополнения и изменения в соответствии с обновлением законодательных актов, оказывает методическую помощь при формировании новых коллективных договоров.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Сегодня все работники пользуются социальными льготами, предоставляемыми им в соответствии с коллективным договором. Председатель профсоюзной организации доводит до сведения коллектива и директора решения и постановления вышестоящей профсоюзной организации. В течение года с профкомом согласовывались приказы и распоряжения, касающиеся социально-трудовых отношений работников (нормы труда, оплата труда, работа в предпраздничные и праздничные дни, вопросы охраны труда, вопросы организации оздоровления и отдыха работников и др.). Под контролем профсоюза соблюдение трудового законодательства о приёме на работу, переводе на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другую работу, увольнении, ведении трудовых книжек, своевременность заполнения результатов аттестации,  режиме рабочего времени и времени отдыха, о выплате надбавок стимулирующего характера сотрудникам  школ.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     Председатель 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первичной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Профсоюзной организации 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Малыхина Валентина Андреевна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членом комиссии по распределению стимулирующих выплат, принимает активное участие в разработке и корректировке критериев и показателей для распределения поощрительных выплат, является членом школьной аттестационной комиссии.</w:t>
      </w:r>
    </w:p>
    <w:p w:rsidR="0008640A" w:rsidRPr="00324EE3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324E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 </w:t>
      </w: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          </w:t>
      </w: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II. Охрана труда и здоровья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Важным направлением в деятельности нашего профкома является обеспечение безопасных условий труда. Комиссия по охр</w:t>
      </w:r>
      <w:r w:rsidR="00E17F66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ане труда осуществляет </w:t>
      </w:r>
      <w:proofErr w:type="gramStart"/>
      <w:r w:rsidR="00E17F66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законодательства о труде и охране труда. В школе на приоритетной основе создана комиссия по охране труда, в состав которой входит уполномоченный от профсоюзного комитета. Совместно с администрацией разработано Положение о комиссии по охране труда, ежегодно заключается двухстороннее Соглашение по охране труда, разрабатываются и согласовываются с профкомом инструкции по охране труда. Уполномоченный по охране труда отслеживает проведение инструктажей по технике безопасности. Ежегодно проводится обучение и инструктажи по охране </w:t>
      </w:r>
      <w:proofErr w:type="gramStart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труда</w:t>
      </w:r>
      <w:proofErr w:type="gramEnd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оформляются стенды или уголки по охране труда.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В октябре 2021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была проведена специальная оценка условий труда сотрудников. Аттестованы все рабочие места. Не остается без внимания и вопросы по сохранению и укреплению здоровья членов профсоюза. Совместно с администрацией организуются и проводятся ежегодные медицинские осмотры, охватывающие 100% членов коллектива. Это позволяет вовремя выявить хронические и профессиональные заболевания, получить бесплатное лечение.             Следует отметить, что работа по защите прав членов профсоюза на благоприятные, здоровые и безопасные условия труда стала более эффективной и результативной, наблюдается значительное улучшение условий труда, отсутствие травматизма среди работников.</w:t>
      </w:r>
    </w:p>
    <w:p w:rsidR="0008640A" w:rsidRPr="00324EE3" w:rsidRDefault="00324EE3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ab/>
      </w:r>
      <w:r w:rsidR="0008640A"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III.</w:t>
      </w:r>
      <w:r w:rsidR="002F308F"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="0008640A"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Организационно-массовая и информационная работа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профсоюзная органи</w:t>
      </w:r>
      <w:r w:rsidR="00B072B5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зация создана в 2005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 стабильно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функционирует. На 1 января 2022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в составе  про</w:t>
      </w:r>
      <w:r w:rsidR="002F308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фсоюзной организации числ</w:t>
      </w:r>
      <w:r w:rsidR="00B072B5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 56 членов профсоюза  из 63</w:t>
      </w:r>
      <w:r w:rsidR="00F513A6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работающих, что составляет 90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от общей численности штатных работников. Для оперативного учёта членов профсоюза создана электронная база данных, </w:t>
      </w:r>
      <w:hyperlink r:id="rId9" w:history="1">
        <w:r w:rsidR="00F513A6" w:rsidRPr="00E278F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https://reestr.eseur.ru/ais/ru/</w:t>
        </w:r>
      </w:hyperlink>
      <w:r w:rsidR="00E857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F513A6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постоянно обновляется.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Работа профсоюзного комитета строится на принципах социального партнерства и сотрудничества с администрацией школы, решая все вопросы путем конструктивного диалога в интересах работников, регулируется следующими документами: коллективным договором, трудовым законодательством РФ, положением о трудовом распорядке, локальными актами и положениями.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 Общ</w:t>
      </w:r>
      <w:r w:rsidR="00030777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число профсоюзного актива - 5 человек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профкоме собраны наиболее активные члены профсоюзной организации  Профактив строит свою работу на основе планирования, в соответствии с годовой циклограммой работы</w:t>
      </w:r>
      <w:r w:rsidR="00030777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Ежегодно в организации профсоюза разрабатывается план работы, обсуждается и утверждается Профсоюзным комитетом, в конце года проводится мониторинг исполнения плана.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proofErr w:type="gramStart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отчетный период на заседаниях профкома  обсуждались вопросы, охватывающие все направления профсоюзной деятельности (вопросы социального партнёрства, оплаты труда, распределения учебной нагрузки педагогических работников, создания необходимых условий для обеспечения труда учителей и обслуживающего персонала, обсуждаются социально-бытовые проблемы, о  подготовке культурно-массовых мероприятий, работа с молодыми педагогами и мотивирование профсоюзного членства, контроль за соблюдением коллективного договора, социально-экономические вопросы,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информационная работа, охрана труда, оздоровление</w:t>
      </w:r>
      <w:proofErr w:type="gramEnd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работников, культурно-массовая работа, материальная помощь и т.д.).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Главным и основополагающим стержнем в работе профсоюзной организации с целью привлечения в её состав большего количества членов Профсоюза является четко выстроенная система информирования работников. Информационной работа – одно из основных направлений деятельности профкома. Это направление работы – многогранное, сложное и специфичное. Оно самым непосредственным образом влияет на показатели численности профорганизации любого уровня, усиление осознанной мотивации профсоюзного членства и повышение общественной активности членов Профсоюза. Ни для кого не секрет, что мы живем в информационном обществе, и события, какие бы важные они не были, становятся реальными событиями только после того, как о них расскажут средства массовой информации, а в нашем случае - Профсоюз. ПК информирует членов коллектива о новых положениях, документах, законах и текущей информации, полученной из областной  организации, информирует о мероприятиях вышестоящих профсоюзных уровней Профсоюза. Много текущей информации преподносится работникам на еженедельных планерках коллектива, личных беседах, собраниях. В последние годы широко развивается использование мультимедийных средств, существует электронная связь с  областной   организацией  Профсоюза, что экономит время профсоюзного актива и позволяет более оперативно получать интересующую нас информацию.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Работа профсоюзного комитета школы представлена на сайте </w:t>
      </w:r>
      <w:hyperlink r:id="rId10" w:history="1">
        <w:r w:rsidR="00416C4F" w:rsidRPr="00E278F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https://boarding-school2.ru/</w:t>
        </w:r>
      </w:hyperlink>
      <w:r w:rsidR="00416C4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, 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постоянно обновляется и дополняется необходимой информацией.   Сайт профсоюза </w:t>
      </w:r>
      <w:hyperlink r:id="rId11" w:history="1">
        <w:r w:rsidR="00416C4F" w:rsidRPr="00E278F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http://www.obkomprof.ru/</w:t>
        </w:r>
      </w:hyperlink>
      <w:r w:rsidR="00416C4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доступен для всех и каждого, где всегда размещены новости профсоюзной жизни, актуальная информация, а также ежемесячные отчеты о проделанной работе.</w:t>
      </w:r>
    </w:p>
    <w:p w:rsidR="00416C4F" w:rsidRPr="00E278F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Большую помощь в информировании членов профсоюза оказывают «Методические пособия» по различным вопросам профсоюзной  и правовой работы. И, конечно, один из главных помощников в информационной работе – газета «Мой профсоюз»,  материалы которого активно используем для правового просвещения учителей. Самая важная и касающаяся всех информация систематически появ</w:t>
      </w:r>
      <w:r w:rsidR="00416C4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ляется на стенде «МОЙ ПРОФСОЮЗ».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16C4F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приветствуются коллегами Федеральная бонусная программа</w:t>
      </w:r>
    </w:p>
    <w:p w:rsidR="0008640A" w:rsidRPr="0008640A" w:rsidRDefault="00416C4F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Общероссийского Профсоюза образования </w:t>
      </w:r>
      <w:hyperlink r:id="rId12" w:history="1">
        <w:r w:rsidRPr="00E278FA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https://profcards.ru/</w:t>
        </w:r>
      </w:hyperlink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электронные профсоюзные билеты и накопление скидок (</w:t>
      </w:r>
      <w:proofErr w:type="spellStart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хештегов</w:t>
      </w:r>
      <w:proofErr w:type="spellEnd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E278FA">
        <w:t xml:space="preserve"> 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распоряжении профсоюзного комитета для информирования членов профсоюза, а также всей общественности школы используются:</w:t>
      </w:r>
    </w:p>
    <w:p w:rsidR="0008640A" w:rsidRPr="0008640A" w:rsidRDefault="00030777" w:rsidP="005B1E5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Телеграмм канал</w:t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председателя профсоюзной организации;</w:t>
      </w:r>
    </w:p>
    <w:p w:rsidR="0008640A" w:rsidRPr="0008640A" w:rsidRDefault="0008640A" w:rsidP="005B1E5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профсоюзной организации школы;</w:t>
      </w:r>
    </w:p>
    <w:p w:rsidR="0008640A" w:rsidRPr="0008640A" w:rsidRDefault="0008640A" w:rsidP="005B1E5F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стенд профкома.</w:t>
      </w:r>
    </w:p>
    <w:p w:rsidR="0008640A" w:rsidRPr="0008640A" w:rsidRDefault="005C3854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</w:t>
      </w:r>
      <w:proofErr w:type="gramStart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большая работа проводится по привлечению молодых специалистов в профсоюз. Охват профсоюзным членством молодых специалистов составляет 100 %. Забота о профессиональном и творческом росте педагогов – одно из важнейших направлений деятельности профкома. Для привлечения молодых специалистов в наши ряды, профком доводить до молодых специалистов информацию о реализации меры социальной поддержки, предусмотренных законодательством </w:t>
      </w:r>
      <w:proofErr w:type="gramStart"/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оформление на работу после окончания ВУЗа, привлекает их к участию в профессиональных конкурсах. </w:t>
      </w:r>
      <w:r w:rsidR="00324E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Молодым специалистам при необходимости оказывается методическая помощь, закрепляются наставники. В течени</w:t>
      </w:r>
      <w:proofErr w:type="gramStart"/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08640A"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молодые педагоги постоянно привлекались: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к участию в профессиональных конкурсах в качестве членов жюри, экспертов;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- к участию в мероприятиях, посвященных профессиональным праздникам.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стаж работы молодых педагогов не большой, в качестве стимулирования их чество</w:t>
      </w:r>
      <w:r w:rsidR="00030777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 на  педагогическом  совете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праздничных мероприятиях в День Учителя.</w:t>
      </w:r>
    </w:p>
    <w:p w:rsidR="0008640A" w:rsidRPr="00324EE3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lastRenderedPageBreak/>
        <w:t>            IV. Культурно-массовая и спортивно-оздоровительная работа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Одним из направлений в деятельности профкома является культурно – </w:t>
      </w:r>
      <w:proofErr w:type="gramStart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массовая</w:t>
      </w:r>
      <w:proofErr w:type="gramEnd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работа, так как хороший отдых способствует работоспособности и поднятию жизненного тонуса, созданию микроклимата, сплочению коллектива.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Совместно с администрацией организуются и проводятся в коллективе торжественные собрания, праздничные огоньки праздники ко Дню Учителя с приглашением ветеранов педагогического труда, Новый год, День Защитников Отечества, День Матери, 8 марта.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   Не остаются без внимания профкома ветераны войны, труженики тыла, неработающие пенсионеры. Мир пожилых людей – это особый мир. Им требуется не только забота органов здравоохранения, но и обыкновенное человеческое внимание, которое они заслужили. Наша школа их всех объединяет. Для них мы организуем: чествование в рамках Международного Дня пожилых людей;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профсоюзным комитетом организуются новогодние поздравления дл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я   членов профсоюза и их детей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Доброй традицией стало поздравление юбиляров, молодоженов, молодых мам, бабушек с вручением памятных подарков. В такие дни для каждого находятся доброе слово и материальная поддержка.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Профком принимал активное участие в общественно-политических акциях и мероприятиях: - в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первомайской профсоюзной акции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; митинг «За достойный труд! »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      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защита –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тоже немаловажное направление работы профсоюза</w:t>
      </w: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Профком школы проводит большую работу по сохранению профсоюзного членства и вовлечению в Профсоюз новых членов. Одним из основных направлений профкома школы является оздоровительная работа сотрудников и их детей. В перспективе –  новые проекты по организации культурно-массовой и спортивно-оздоровительной работы, по развитию информационной политики и социального партнерства на всех уровнях.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Среди приоритетных направлений социальной политики Профсоюза является прогр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амма оздоровления работников.  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Коллектив разделяет радость и боль сотрудников. Каждый член профсоюза может рассчитывать на поддержку в трудной ситуации. Материальная помощь оказывалась в связи с длительным или дорогостоящим лечением, в связи со смертью близких людей</w:t>
      </w: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         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Каждый член коллектива может рассчитывать на поддержку в трудной ситуации (в связи с похоронами родителей и близких родственников, в связи с платной операцией и длительным стационарным лечением)</w:t>
      </w:r>
    </w:p>
    <w:p w:rsidR="0008640A" w:rsidRPr="00324EE3" w:rsidRDefault="00324EE3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324E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</w:r>
      <w:r w:rsidR="0008640A" w:rsidRPr="00324E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 </w:t>
      </w:r>
      <w:r w:rsidR="0008640A"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V. Финансовая работа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Финансовое обеспечение деятельности профсоюзной организации проводилось в соответствии со сметой на календарный год, утвержденной профсоюзным комитетом, решениями профкома, с соблюдением норм законодательства и бухгалтерского учёта. Для проведения культурно-массовых, спортивно-оздоровительных мероприятий и оказания материальной помощи предусматривались средства в сметах доходов и расходов профсоюзного комитета. Распределение средств по статьям расходов утверждалось решением профсоюзного комитет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Профсоюзному комитету есть, над чем работать.                        </w:t>
      </w:r>
      <w:proofErr w:type="gramStart"/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 производились в соответствии с Положением о материальной помощи и  решениями профкома из денежных средств нашей профсоюзной организации).</w:t>
      </w:r>
      <w:proofErr w:type="gramEnd"/>
    </w:p>
    <w:p w:rsidR="0008640A" w:rsidRPr="00324EE3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         </w:t>
      </w:r>
      <w:r w:rsidRPr="00324EE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Общие выводы по работе</w:t>
      </w:r>
      <w:r w:rsidRPr="00324EE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       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          Положительная динамика развития нашей профсоюзной организации, наличие и эффективность реализации коллективного договора, гласность и информационная открытость работы, эффективность расходования профсоюзных средств, удовлетворённость членов профсоюза, отсутствие жалоб и трудовых конфликтов в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коллективе должны стать основой оценки деятельности первичной профсоюзной организации.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 В перспективе – новые проекты по мотивации вступления в профсоюз, культурно – массовой и спортивно – оздоровительной работе, развитии информационной политики и социального партнерства на всех уровнях.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Перед ПК ППО стоит задача формирования и подготовки резерва на выборный профсоюзный актив. Необходимо использовать ресурсы молодёжного профсоюзного актива.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Подводя итоги проведенной работы за прошедший год, профсоюзная организация планирует уделять особое внимание следующим </w:t>
      </w:r>
      <w:r w:rsidRPr="000864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направлениям своей деятельности 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2022-2023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году:</w:t>
      </w:r>
    </w:p>
    <w:p w:rsidR="0008640A" w:rsidRPr="0008640A" w:rsidRDefault="0008640A" w:rsidP="005B1E5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работу по привлечению новых членов;</w:t>
      </w:r>
    </w:p>
    <w:p w:rsidR="0008640A" w:rsidRPr="0008640A" w:rsidRDefault="0008640A" w:rsidP="005B1E5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престиж профсоюзного членства;</w:t>
      </w:r>
    </w:p>
    <w:p w:rsidR="0008640A" w:rsidRPr="0008640A" w:rsidRDefault="0008640A" w:rsidP="005B1E5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систему социального партнерства;</w:t>
      </w:r>
    </w:p>
    <w:p w:rsidR="0008640A" w:rsidRPr="0008640A" w:rsidRDefault="0008640A" w:rsidP="005B1E5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благоприятные условия труда;</w:t>
      </w:r>
    </w:p>
    <w:p w:rsidR="0008640A" w:rsidRPr="0008640A" w:rsidRDefault="0008640A" w:rsidP="005B1E5F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уделять пристальное внимание работе с молодыми педагогами и ветеранами педагогического труда.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профсоюзная организация ставит перед собой с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ледующие основные задачи на 2022-2023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год:</w:t>
      </w:r>
    </w:p>
    <w:p w:rsidR="0008640A" w:rsidRPr="0008640A" w:rsidRDefault="0008640A" w:rsidP="005B1E5F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усилить работу по повышению стабильности и эффективности финансовой деятельности ППО;</w:t>
      </w:r>
    </w:p>
    <w:p w:rsidR="0008640A" w:rsidRPr="0008640A" w:rsidRDefault="0008640A" w:rsidP="005B1E5F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уровень работы по планированию финансовых средств, контролю доходов, увеличению возможностей и использованию профсоюзных средств ППО;</w:t>
      </w:r>
    </w:p>
    <w:p w:rsidR="0008640A" w:rsidRPr="0008640A" w:rsidRDefault="0008640A" w:rsidP="005B1E5F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реализовывать новые формы работы с молодыми педагогами;</w:t>
      </w:r>
    </w:p>
    <w:p w:rsidR="0008640A" w:rsidRPr="0008640A" w:rsidRDefault="0008640A" w:rsidP="005B1E5F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активность участия сотрудников в культурно -</w:t>
      </w:r>
      <w:r w:rsidR="00D4374E" w:rsidRPr="00E27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досуговых и спортивных мероприятиях.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640A" w:rsidRPr="0008640A" w:rsidRDefault="0008640A" w:rsidP="005B1E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40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заключении мне хотелось бы сказать, что профсоюзная организация – это важный участник организации эффективного социального партнерства, способствующий формированию здорового морального климата в коллективе, это возможность для каждого члена организации реализовать свои творческие и профессиональные планы. Быть членом профсоюза сегодня должно стать потребностью каждого работающего человека. И это не только гарантия правовой или материальной поддержки и защиты. Это – показатель гражданской позиции, свидетельство солидарности и общности в коллективе.</w:t>
      </w:r>
    </w:p>
    <w:p w:rsidR="0009279C" w:rsidRDefault="0009279C" w:rsidP="005B1E5F">
      <w:pPr>
        <w:spacing w:after="0" w:line="240" w:lineRule="auto"/>
      </w:pPr>
    </w:p>
    <w:p w:rsidR="00324EE3" w:rsidRPr="00324EE3" w:rsidRDefault="00324EE3" w:rsidP="005B1E5F">
      <w:pPr>
        <w:spacing w:after="0" w:line="240" w:lineRule="auto"/>
        <w:rPr>
          <w:rFonts w:ascii="Times New Roman" w:hAnsi="Times New Roman" w:cs="Times New Roman"/>
        </w:rPr>
      </w:pPr>
      <w:r w:rsidRPr="00324EE3">
        <w:rPr>
          <w:rFonts w:ascii="Times New Roman" w:hAnsi="Times New Roman" w:cs="Times New Roman"/>
        </w:rPr>
        <w:t xml:space="preserve">Председатель </w:t>
      </w:r>
      <w:proofErr w:type="spellStart"/>
      <w:r w:rsidRPr="00324EE3">
        <w:rPr>
          <w:rFonts w:ascii="Times New Roman" w:hAnsi="Times New Roman" w:cs="Times New Roman"/>
        </w:rPr>
        <w:t>ппо</w:t>
      </w:r>
      <w:proofErr w:type="spellEnd"/>
      <w:r w:rsidRPr="00324EE3">
        <w:rPr>
          <w:rFonts w:ascii="Times New Roman" w:hAnsi="Times New Roman" w:cs="Times New Roman"/>
        </w:rPr>
        <w:t xml:space="preserve"> школы –интернат  Малыхина Вале</w:t>
      </w:r>
      <w:r>
        <w:rPr>
          <w:rFonts w:ascii="Times New Roman" w:hAnsi="Times New Roman" w:cs="Times New Roman"/>
        </w:rPr>
        <w:t>нт</w:t>
      </w:r>
      <w:r w:rsidRPr="00324EE3">
        <w:rPr>
          <w:rFonts w:ascii="Times New Roman" w:hAnsi="Times New Roman" w:cs="Times New Roman"/>
        </w:rPr>
        <w:t>ина Васильевна.</w:t>
      </w:r>
    </w:p>
    <w:sectPr w:rsidR="00324EE3" w:rsidRPr="00324EE3" w:rsidSect="00D333F0">
      <w:footerReference w:type="default" r:id="rId13"/>
      <w:pgSz w:w="11906" w:h="16838"/>
      <w:pgMar w:top="1134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D4A" w:rsidRDefault="00D43D4A" w:rsidP="000909D0">
      <w:pPr>
        <w:spacing w:after="0" w:line="240" w:lineRule="auto"/>
      </w:pPr>
      <w:r>
        <w:separator/>
      </w:r>
    </w:p>
  </w:endnote>
  <w:endnote w:type="continuationSeparator" w:id="0">
    <w:p w:rsidR="00D43D4A" w:rsidRDefault="00D43D4A" w:rsidP="00090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078228"/>
      <w:docPartObj>
        <w:docPartGallery w:val="Page Numbers (Bottom of Page)"/>
        <w:docPartUnique/>
      </w:docPartObj>
    </w:sdtPr>
    <w:sdtContent>
      <w:p w:rsidR="000909D0" w:rsidRDefault="006043C7">
        <w:pPr>
          <w:pStyle w:val="a8"/>
          <w:jc w:val="center"/>
        </w:pPr>
        <w:r>
          <w:fldChar w:fldCharType="begin"/>
        </w:r>
        <w:r w:rsidR="000909D0">
          <w:instrText>PAGE   \* MERGEFORMAT</w:instrText>
        </w:r>
        <w:r>
          <w:fldChar w:fldCharType="separate"/>
        </w:r>
        <w:r w:rsidR="00324EE3">
          <w:rPr>
            <w:noProof/>
          </w:rPr>
          <w:t>1</w:t>
        </w:r>
        <w:r>
          <w:fldChar w:fldCharType="end"/>
        </w:r>
      </w:p>
    </w:sdtContent>
  </w:sdt>
  <w:p w:rsidR="000909D0" w:rsidRDefault="000909D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D4A" w:rsidRDefault="00D43D4A" w:rsidP="000909D0">
      <w:pPr>
        <w:spacing w:after="0" w:line="240" w:lineRule="auto"/>
      </w:pPr>
      <w:r>
        <w:separator/>
      </w:r>
    </w:p>
  </w:footnote>
  <w:footnote w:type="continuationSeparator" w:id="0">
    <w:p w:rsidR="00D43D4A" w:rsidRDefault="00D43D4A" w:rsidP="00090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B0891"/>
    <w:multiLevelType w:val="multilevel"/>
    <w:tmpl w:val="AAD07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F556E8"/>
    <w:multiLevelType w:val="multilevel"/>
    <w:tmpl w:val="70B4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7F0191"/>
    <w:multiLevelType w:val="multilevel"/>
    <w:tmpl w:val="995A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4A84"/>
    <w:rsid w:val="00030777"/>
    <w:rsid w:val="0008640A"/>
    <w:rsid w:val="000909D0"/>
    <w:rsid w:val="0009279C"/>
    <w:rsid w:val="002F308F"/>
    <w:rsid w:val="00324EE3"/>
    <w:rsid w:val="00416C4F"/>
    <w:rsid w:val="005B1E5F"/>
    <w:rsid w:val="005C3854"/>
    <w:rsid w:val="006043C7"/>
    <w:rsid w:val="00624A84"/>
    <w:rsid w:val="00840635"/>
    <w:rsid w:val="008A5590"/>
    <w:rsid w:val="00B072B5"/>
    <w:rsid w:val="00CA2950"/>
    <w:rsid w:val="00D333F0"/>
    <w:rsid w:val="00D4374E"/>
    <w:rsid w:val="00D43D4A"/>
    <w:rsid w:val="00DA5B93"/>
    <w:rsid w:val="00E1231A"/>
    <w:rsid w:val="00E17F66"/>
    <w:rsid w:val="00E278FA"/>
    <w:rsid w:val="00E8578F"/>
    <w:rsid w:val="00F513A6"/>
    <w:rsid w:val="00FC1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6C4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40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063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90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09D0"/>
  </w:style>
  <w:style w:type="paragraph" w:styleId="a8">
    <w:name w:val="footer"/>
    <w:basedOn w:val="a"/>
    <w:link w:val="a9"/>
    <w:uiPriority w:val="99"/>
    <w:unhideWhenUsed/>
    <w:rsid w:val="00090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09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6C4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40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063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90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09D0"/>
  </w:style>
  <w:style w:type="paragraph" w:styleId="a8">
    <w:name w:val="footer"/>
    <w:basedOn w:val="a"/>
    <w:link w:val="a9"/>
    <w:uiPriority w:val="99"/>
    <w:unhideWhenUsed/>
    <w:rsid w:val="000909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09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8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fcards.ru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bkomprof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oarding-school2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estr.eseur.ru/ais/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382AA-78DF-40C3-9518-87D24BD23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</cp:lastModifiedBy>
  <cp:revision>17</cp:revision>
  <dcterms:created xsi:type="dcterms:W3CDTF">2022-03-31T12:57:00Z</dcterms:created>
  <dcterms:modified xsi:type="dcterms:W3CDTF">2022-04-04T11:35:00Z</dcterms:modified>
</cp:coreProperties>
</file>